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7D4E" w:rsidRPr="00C25FB7" w:rsidRDefault="00E743E4">
      <w:pPr>
        <w:pStyle w:val="Pagrindiniotekstotrauka"/>
        <w:ind w:left="6660" w:firstLine="0"/>
        <w:rPr>
          <w:szCs w:val="24"/>
        </w:rPr>
      </w:pPr>
      <w:r w:rsidRPr="00C25FB7">
        <w:rPr>
          <w:noProof/>
          <w:szCs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6909435</wp:posOffset>
                </wp:positionH>
                <wp:positionV relativeFrom="paragraph">
                  <wp:posOffset>-454660</wp:posOffset>
                </wp:positionV>
                <wp:extent cx="2966085" cy="3022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D4E" w:rsidRDefault="00CE7D4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4.05pt;margin-top:-35.8pt;width:233.55pt;height:23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" stroked="f">
                <v:textbox inset="0,0,0,0">
                  <w:txbxContent>
                    <w:p w:rsidR="00CE7D4E" w:rsidRDefault="00CE7D4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7D4E" w:rsidRPr="00C25FB7" w:rsidRDefault="00CE7D4E">
      <w:pPr>
        <w:pStyle w:val="Antrat1"/>
        <w:jc w:val="center"/>
        <w:rPr>
          <w:color w:val="000000"/>
          <w:szCs w:val="24"/>
        </w:rPr>
      </w:pPr>
      <w:r w:rsidRPr="00C25FB7">
        <w:rPr>
          <w:color w:val="000000"/>
          <w:szCs w:val="24"/>
        </w:rPr>
        <w:t>ŠIAULIŲ MIESTO ŽELDYNŲ IR ŽELDINIŲ APSAUGOS</w:t>
      </w:r>
      <w:r w:rsidR="001C786D" w:rsidRPr="00C25FB7">
        <w:rPr>
          <w:color w:val="000000"/>
          <w:szCs w:val="24"/>
        </w:rPr>
        <w:t xml:space="preserve"> IR</w:t>
      </w:r>
      <w:r w:rsidRPr="00C25FB7">
        <w:rPr>
          <w:color w:val="000000"/>
          <w:szCs w:val="24"/>
        </w:rPr>
        <w:t xml:space="preserve"> PRIEŽIŪROS KOMISIJA</w:t>
      </w:r>
    </w:p>
    <w:p w:rsidR="00CE7D4E" w:rsidRPr="00C25FB7" w:rsidRDefault="00EE24E3">
      <w:pPr>
        <w:ind w:right="360"/>
        <w:jc w:val="center"/>
        <w:rPr>
          <w:b/>
          <w:sz w:val="24"/>
          <w:szCs w:val="24"/>
          <w:lang w:val="lt-LT"/>
        </w:rPr>
      </w:pPr>
      <w:r w:rsidRPr="00C25FB7">
        <w:rPr>
          <w:b/>
          <w:sz w:val="24"/>
          <w:szCs w:val="24"/>
        </w:rPr>
        <w:t>SUSISIEKIMO KOMUNIKACIJŲ (GELEŽINKELIO KELIŲ), INŽINERINIŲ TINKLŲ IR KITOS PASKIRTIES INŽINERINIŲ STATINIŲ AVIACIJOS G</w:t>
      </w:r>
      <w:r w:rsidR="00393AC1">
        <w:rPr>
          <w:b/>
          <w:sz w:val="24"/>
          <w:szCs w:val="24"/>
        </w:rPr>
        <w:t>.</w:t>
      </w:r>
      <w:r w:rsidRPr="00C25FB7">
        <w:rPr>
          <w:b/>
          <w:sz w:val="24"/>
          <w:szCs w:val="24"/>
        </w:rPr>
        <w:t xml:space="preserve"> </w:t>
      </w:r>
      <w:r w:rsidR="00CF117A">
        <w:rPr>
          <w:b/>
          <w:sz w:val="24"/>
          <w:szCs w:val="24"/>
        </w:rPr>
        <w:t>9,</w:t>
      </w:r>
      <w:r w:rsidRPr="00C25FB7">
        <w:rPr>
          <w:b/>
          <w:sz w:val="24"/>
          <w:szCs w:val="24"/>
        </w:rPr>
        <w:t xml:space="preserve"> AVIACIJOS G. 11, AVIACIJOS G. 17 IR ŠIAULIŲ M</w:t>
      </w:r>
      <w:r w:rsidR="00CF117A">
        <w:rPr>
          <w:b/>
          <w:sz w:val="24"/>
          <w:szCs w:val="24"/>
        </w:rPr>
        <w:t>.</w:t>
      </w:r>
      <w:r w:rsidRPr="00C25FB7">
        <w:rPr>
          <w:b/>
          <w:sz w:val="24"/>
          <w:szCs w:val="24"/>
        </w:rPr>
        <w:t xml:space="preserve"> SAV. TERITORIJOJE, ŠIAULIŲ M. SAV. NAUJOS STATYBOS PROJEKT</w:t>
      </w:r>
      <w:r w:rsidR="00C25FB7">
        <w:rPr>
          <w:b/>
          <w:sz w:val="24"/>
          <w:szCs w:val="24"/>
        </w:rPr>
        <w:t xml:space="preserve">O </w:t>
      </w:r>
      <w:r w:rsidR="00CE7D4E" w:rsidRPr="00C25FB7">
        <w:rPr>
          <w:b/>
          <w:sz w:val="24"/>
          <w:szCs w:val="24"/>
          <w:lang w:val="lt-LT"/>
        </w:rPr>
        <w:t>ŽELDINIŲ BŪKLĖS NAGRINĖJIMO</w:t>
      </w:r>
    </w:p>
    <w:p w:rsidR="00CE7D4E" w:rsidRPr="00C25FB7" w:rsidRDefault="00CE7D4E">
      <w:pPr>
        <w:jc w:val="center"/>
        <w:rPr>
          <w:b/>
          <w:sz w:val="24"/>
          <w:szCs w:val="24"/>
          <w:lang w:val="lt-LT"/>
        </w:rPr>
      </w:pPr>
      <w:r w:rsidRPr="00C25FB7">
        <w:rPr>
          <w:b/>
          <w:sz w:val="24"/>
          <w:szCs w:val="24"/>
          <w:lang w:val="lt-LT"/>
        </w:rPr>
        <w:t>AKTAS</w:t>
      </w:r>
    </w:p>
    <w:p w:rsidR="00CE7D4E" w:rsidRDefault="00CE7D4E">
      <w:pPr>
        <w:jc w:val="center"/>
        <w:rPr>
          <w:b/>
          <w:sz w:val="24"/>
          <w:lang w:val="lt-LT"/>
        </w:rPr>
      </w:pPr>
    </w:p>
    <w:p w:rsidR="00CE7D4E" w:rsidRDefault="00BF0599">
      <w:pPr>
        <w:ind w:left="142"/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635AB2">
        <w:rPr>
          <w:sz w:val="24"/>
          <w:lang w:val="lt-LT"/>
        </w:rPr>
        <w:t>2</w:t>
      </w:r>
      <w:r w:rsidR="00C25FB7">
        <w:rPr>
          <w:sz w:val="24"/>
          <w:lang w:val="lt-LT"/>
        </w:rPr>
        <w:t>2</w:t>
      </w:r>
      <w:r>
        <w:rPr>
          <w:sz w:val="24"/>
          <w:lang w:val="lt-LT"/>
        </w:rPr>
        <w:t>-</w:t>
      </w:r>
      <w:r w:rsidR="00635AB2">
        <w:rPr>
          <w:sz w:val="24"/>
          <w:lang w:val="lt-LT"/>
        </w:rPr>
        <w:t>0</w:t>
      </w:r>
      <w:r w:rsidR="00C25FB7">
        <w:rPr>
          <w:sz w:val="24"/>
          <w:lang w:val="lt-LT"/>
        </w:rPr>
        <w:t>1</w:t>
      </w:r>
      <w:r w:rsidR="00B0094D">
        <w:rPr>
          <w:sz w:val="24"/>
          <w:lang w:val="lt-LT"/>
        </w:rPr>
        <w:t>-</w:t>
      </w:r>
      <w:r w:rsidR="00CF117A">
        <w:rPr>
          <w:sz w:val="24"/>
          <w:lang w:val="lt-LT"/>
        </w:rPr>
        <w:t>06</w:t>
      </w:r>
      <w:r w:rsidR="001628C0">
        <w:rPr>
          <w:sz w:val="24"/>
          <w:lang w:val="lt-LT"/>
        </w:rPr>
        <w:t xml:space="preserve"> </w:t>
      </w:r>
      <w:r w:rsidR="00CE7D4E">
        <w:rPr>
          <w:sz w:val="24"/>
          <w:lang w:val="lt-LT"/>
        </w:rPr>
        <w:t xml:space="preserve">Nr. </w:t>
      </w:r>
    </w:p>
    <w:p w:rsidR="00CE7D4E" w:rsidRDefault="00CE7D4E">
      <w:pPr>
        <w:pStyle w:val="Antrat2"/>
      </w:pPr>
      <w:r>
        <w:t>Šiauliai</w:t>
      </w:r>
    </w:p>
    <w:p w:rsidR="00CE7D4E" w:rsidRDefault="00CE7D4E">
      <w:pPr>
        <w:rPr>
          <w:lang w:val="lt-LT"/>
        </w:rPr>
      </w:pPr>
    </w:p>
    <w:p w:rsidR="0081383D" w:rsidRDefault="0081383D">
      <w:pPr>
        <w:pStyle w:val="Pagrindiniotekstotrauka"/>
        <w:tabs>
          <w:tab w:val="left" w:pos="900"/>
          <w:tab w:val="left" w:pos="1110"/>
        </w:tabs>
        <w:ind w:firstLine="0"/>
      </w:pPr>
      <w:r>
        <w:t>Šiaulių miesto ž</w:t>
      </w:r>
      <w:r w:rsidR="00303EBF">
        <w:t>eldynų ir želdinių apsaugos ir priežiūros komisija</w:t>
      </w:r>
      <w:r w:rsidR="00C84334">
        <w:t xml:space="preserve"> (toliau – Komisija)</w:t>
      </w:r>
      <w:r w:rsidR="00303EBF">
        <w:t xml:space="preserve">: </w:t>
      </w:r>
    </w:p>
    <w:p w:rsidR="0081383D" w:rsidRDefault="0081383D">
      <w:pPr>
        <w:pStyle w:val="Pagrindiniotekstotrauka"/>
        <w:tabs>
          <w:tab w:val="left" w:pos="900"/>
          <w:tab w:val="left" w:pos="1110"/>
        </w:tabs>
        <w:ind w:firstLine="0"/>
      </w:pPr>
      <w:r>
        <w:tab/>
      </w:r>
      <w:r w:rsidR="00303EBF">
        <w:t xml:space="preserve">pirmininkė – </w:t>
      </w:r>
      <w:r>
        <w:t>Laura Rimkuvienė</w:t>
      </w:r>
      <w:r>
        <w:t xml:space="preserve"> </w:t>
      </w:r>
      <w:r w:rsidR="00303EBF">
        <w:t>Šiaulių miesto savivaldybės administracijos Miesto ūkio ir aplinkos skyriaus</w:t>
      </w:r>
      <w:r>
        <w:t xml:space="preserve"> Aplinkosaugos ir miesto tvarkymo poskyrio</w:t>
      </w:r>
      <w:r w:rsidR="00303EBF">
        <w:t xml:space="preserve"> vyr</w:t>
      </w:r>
      <w:r>
        <w:t>iausioji</w:t>
      </w:r>
      <w:r w:rsidR="00303EBF">
        <w:t xml:space="preserve"> specialistė</w:t>
      </w:r>
      <w:r w:rsidR="00C84334">
        <w:t>;</w:t>
      </w:r>
    </w:p>
    <w:p w:rsidR="0081383D" w:rsidRDefault="0081383D">
      <w:pPr>
        <w:pStyle w:val="Pagrindiniotekstotrauka"/>
        <w:tabs>
          <w:tab w:val="left" w:pos="900"/>
          <w:tab w:val="left" w:pos="1110"/>
        </w:tabs>
        <w:ind w:firstLine="0"/>
      </w:pPr>
      <w:r>
        <w:tab/>
      </w:r>
      <w:r w:rsidR="00303EBF">
        <w:t xml:space="preserve">nariai: </w:t>
      </w:r>
    </w:p>
    <w:p w:rsidR="00C84334" w:rsidRDefault="0081383D">
      <w:pPr>
        <w:pStyle w:val="Pagrindiniotekstotrauka"/>
        <w:tabs>
          <w:tab w:val="left" w:pos="900"/>
          <w:tab w:val="left" w:pos="1110"/>
        </w:tabs>
        <w:ind w:firstLine="0"/>
        <w:rPr>
          <w:rStyle w:val="Grietas"/>
          <w:b w:val="0"/>
          <w:szCs w:val="24"/>
        </w:rPr>
      </w:pPr>
      <w:r>
        <w:rPr>
          <w:color w:val="000000"/>
          <w:szCs w:val="24"/>
        </w:rPr>
        <w:tab/>
      </w:r>
      <w:r w:rsidR="00C84334">
        <w:rPr>
          <w:rStyle w:val="Grietas"/>
          <w:b w:val="0"/>
          <w:szCs w:val="24"/>
        </w:rPr>
        <w:t xml:space="preserve">Rita </w:t>
      </w:r>
      <w:proofErr w:type="spellStart"/>
      <w:r w:rsidR="00C84334">
        <w:rPr>
          <w:rStyle w:val="Grietas"/>
          <w:b w:val="0"/>
          <w:szCs w:val="24"/>
        </w:rPr>
        <w:t>Šilingienė</w:t>
      </w:r>
      <w:proofErr w:type="spellEnd"/>
      <w:r w:rsidR="00C84334">
        <w:rPr>
          <w:rStyle w:val="Grietas"/>
          <w:b w:val="0"/>
          <w:szCs w:val="24"/>
        </w:rPr>
        <w:t xml:space="preserve">, </w:t>
      </w:r>
      <w:r w:rsidR="00C84334">
        <w:t xml:space="preserve">Šiaulių miesto savivaldybės administracijos </w:t>
      </w:r>
      <w:r w:rsidR="00C84334">
        <w:rPr>
          <w:rStyle w:val="Grietas"/>
          <w:b w:val="0"/>
          <w:szCs w:val="24"/>
        </w:rPr>
        <w:t xml:space="preserve">Miesto ūkio ir aplinkos Aplinkosaugos ir miesto tvarkymo poskyrio vyriausioji specialistė; </w:t>
      </w:r>
    </w:p>
    <w:p w:rsidR="0081383D" w:rsidRDefault="00C84334">
      <w:pPr>
        <w:pStyle w:val="Pagrindiniotekstotrauka"/>
        <w:tabs>
          <w:tab w:val="left" w:pos="900"/>
          <w:tab w:val="left" w:pos="1110"/>
        </w:tabs>
        <w:ind w:firstLine="0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81383D">
        <w:rPr>
          <w:color w:val="000000"/>
          <w:szCs w:val="24"/>
        </w:rPr>
        <w:t xml:space="preserve">Danguolė </w:t>
      </w:r>
      <w:proofErr w:type="spellStart"/>
      <w:r w:rsidR="0081383D">
        <w:rPr>
          <w:color w:val="000000"/>
          <w:szCs w:val="24"/>
        </w:rPr>
        <w:t>Statkutė</w:t>
      </w:r>
      <w:proofErr w:type="spellEnd"/>
      <w:r w:rsidR="0081383D">
        <w:rPr>
          <w:color w:val="000000"/>
          <w:szCs w:val="24"/>
        </w:rPr>
        <w:t xml:space="preserve">, </w:t>
      </w:r>
      <w:r w:rsidR="00940F53">
        <w:rPr>
          <w:color w:val="000000"/>
          <w:szCs w:val="24"/>
        </w:rPr>
        <w:t>UAB „Šiaulių apželdinimas“ darbuotoja</w:t>
      </w:r>
      <w:r>
        <w:rPr>
          <w:color w:val="000000"/>
          <w:szCs w:val="24"/>
        </w:rPr>
        <w:t>;</w:t>
      </w:r>
    </w:p>
    <w:p w:rsidR="00C84334" w:rsidRPr="00C84334" w:rsidRDefault="00C84334">
      <w:pPr>
        <w:pStyle w:val="Pagrindiniotekstotrauka"/>
        <w:tabs>
          <w:tab w:val="left" w:pos="900"/>
          <w:tab w:val="left" w:pos="1110"/>
        </w:tabs>
        <w:ind w:firstLine="0"/>
        <w:rPr>
          <w:rStyle w:val="Grietas"/>
          <w:b w:val="0"/>
          <w:bCs w:val="0"/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 xml:space="preserve">Karolis Grušas, </w:t>
      </w:r>
      <w:r w:rsidR="00940F53">
        <w:rPr>
          <w:color w:val="000000"/>
          <w:szCs w:val="24"/>
        </w:rPr>
        <w:t>kraštovaizdžio architektas</w:t>
      </w:r>
      <w:r w:rsidR="0019272E">
        <w:rPr>
          <w:color w:val="000000"/>
          <w:szCs w:val="24"/>
        </w:rPr>
        <w:t>.</w:t>
      </w:r>
    </w:p>
    <w:p w:rsidR="00940F53" w:rsidRDefault="00C84334" w:rsidP="0019272E">
      <w:pPr>
        <w:pStyle w:val="Pagrindiniotekstotrauka"/>
        <w:tabs>
          <w:tab w:val="left" w:pos="900"/>
          <w:tab w:val="left" w:pos="1110"/>
        </w:tabs>
        <w:ind w:firstLine="0"/>
      </w:pPr>
      <w:r>
        <w:tab/>
      </w:r>
    </w:p>
    <w:p w:rsidR="00C84334" w:rsidRDefault="00C84334">
      <w:pPr>
        <w:pStyle w:val="Pagrindiniotekstotrauka"/>
        <w:tabs>
          <w:tab w:val="left" w:pos="900"/>
          <w:tab w:val="left" w:pos="1110"/>
        </w:tabs>
        <w:ind w:firstLine="0"/>
        <w:rPr>
          <w:bCs/>
          <w:color w:val="000000"/>
        </w:rPr>
      </w:pPr>
    </w:p>
    <w:p w:rsidR="00940F53" w:rsidRPr="00FB32B8" w:rsidRDefault="00940F53" w:rsidP="00940F53">
      <w:pPr>
        <w:pStyle w:val="Pagrindiniotekstotrauka"/>
        <w:tabs>
          <w:tab w:val="left" w:pos="900"/>
          <w:tab w:val="left" w:pos="1110"/>
        </w:tabs>
        <w:ind w:firstLine="0"/>
        <w:rPr>
          <w:rStyle w:val="body"/>
        </w:rPr>
      </w:pPr>
      <w:r>
        <w:rPr>
          <w:bCs/>
          <w:color w:val="000000"/>
        </w:rPr>
        <w:tab/>
        <w:t>202</w:t>
      </w:r>
      <w:r w:rsidR="00C25FB7">
        <w:rPr>
          <w:bCs/>
          <w:color w:val="000000"/>
        </w:rPr>
        <w:t>2</w:t>
      </w:r>
      <w:r>
        <w:rPr>
          <w:bCs/>
          <w:color w:val="000000"/>
        </w:rPr>
        <w:t xml:space="preserve"> m. sausio </w:t>
      </w:r>
      <w:r w:rsidR="00C25FB7">
        <w:rPr>
          <w:bCs/>
          <w:color w:val="000000"/>
        </w:rPr>
        <w:t>6</w:t>
      </w:r>
      <w:r>
        <w:rPr>
          <w:bCs/>
          <w:color w:val="000000"/>
        </w:rPr>
        <w:t xml:space="preserve"> d. </w:t>
      </w:r>
      <w:r w:rsidR="00C25FB7">
        <w:rPr>
          <w:bCs/>
          <w:color w:val="000000"/>
        </w:rPr>
        <w:t xml:space="preserve">susipažino su </w:t>
      </w:r>
      <w:r w:rsidR="00C25FB7">
        <w:rPr>
          <w:szCs w:val="24"/>
        </w:rPr>
        <w:t xml:space="preserve">Susisiekimo komunikacijų (geležinkelio kelių), inžinerinių tinklų ir kitos paskirties inžinerinių statinių Aviacijos </w:t>
      </w:r>
      <w:r w:rsidR="00CF117A">
        <w:rPr>
          <w:szCs w:val="24"/>
        </w:rPr>
        <w:t>g. 9,</w:t>
      </w:r>
      <w:r w:rsidR="00C25FB7">
        <w:rPr>
          <w:szCs w:val="24"/>
        </w:rPr>
        <w:t xml:space="preserve"> Aviacijos g. 11, Aviacijos g. 17 ir Šiaulių m</w:t>
      </w:r>
      <w:r w:rsidR="00CF117A">
        <w:rPr>
          <w:szCs w:val="24"/>
        </w:rPr>
        <w:t>.</w:t>
      </w:r>
      <w:r w:rsidR="00C25FB7">
        <w:rPr>
          <w:szCs w:val="24"/>
        </w:rPr>
        <w:t xml:space="preserve"> sav. teritorijoje, Šiaulių m. sav. naujos statybos projekt</w:t>
      </w:r>
      <w:r w:rsidR="00C25FB7">
        <w:rPr>
          <w:szCs w:val="24"/>
        </w:rPr>
        <w:t xml:space="preserve">u </w:t>
      </w:r>
      <w:r>
        <w:rPr>
          <w:rStyle w:val="body"/>
        </w:rPr>
        <w:t>(toliau - Projektas)</w:t>
      </w:r>
      <w:r w:rsidRPr="005640EC">
        <w:rPr>
          <w:rStyle w:val="body"/>
        </w:rPr>
        <w:t>.</w:t>
      </w:r>
    </w:p>
    <w:p w:rsidR="00CF117A" w:rsidRDefault="00940F53" w:rsidP="00940F53">
      <w:pPr>
        <w:pStyle w:val="Pagrindiniotekstotrauka"/>
        <w:tabs>
          <w:tab w:val="left" w:pos="900"/>
          <w:tab w:val="left" w:pos="1110"/>
        </w:tabs>
        <w:ind w:firstLine="0"/>
        <w:rPr>
          <w:rStyle w:val="body"/>
          <w:szCs w:val="24"/>
        </w:rPr>
      </w:pPr>
      <w:r>
        <w:rPr>
          <w:rStyle w:val="body"/>
          <w:szCs w:val="24"/>
        </w:rPr>
        <w:tab/>
      </w:r>
      <w:r w:rsidR="00C25FB7">
        <w:rPr>
          <w:rStyle w:val="body"/>
          <w:szCs w:val="24"/>
        </w:rPr>
        <w:t>Aviacijos g. 9 ir 11</w:t>
      </w:r>
      <w:r>
        <w:rPr>
          <w:rStyle w:val="body"/>
          <w:szCs w:val="24"/>
        </w:rPr>
        <w:t xml:space="preserve"> žemės sklyp</w:t>
      </w:r>
      <w:r w:rsidR="00C25FB7">
        <w:rPr>
          <w:rStyle w:val="body"/>
          <w:szCs w:val="24"/>
        </w:rPr>
        <w:t>ų</w:t>
      </w:r>
      <w:r>
        <w:rPr>
          <w:rStyle w:val="body"/>
          <w:szCs w:val="24"/>
        </w:rPr>
        <w:t xml:space="preserve"> naudojimo būdas yra pramonės, sandėliavimo ir </w:t>
      </w:r>
      <w:r w:rsidRPr="005640EC">
        <w:rPr>
          <w:rStyle w:val="body"/>
          <w:szCs w:val="24"/>
        </w:rPr>
        <w:t>komercinės paskirties objektų teritorija</w:t>
      </w:r>
      <w:r>
        <w:rPr>
          <w:rStyle w:val="body"/>
          <w:szCs w:val="24"/>
        </w:rPr>
        <w:t>.</w:t>
      </w:r>
      <w:r w:rsidRPr="005640EC">
        <w:rPr>
          <w:rStyle w:val="body"/>
          <w:szCs w:val="24"/>
        </w:rPr>
        <w:t xml:space="preserve"> </w:t>
      </w:r>
      <w:r>
        <w:rPr>
          <w:rStyle w:val="body"/>
          <w:szCs w:val="24"/>
        </w:rPr>
        <w:t xml:space="preserve">Pagal Projektą numatoma </w:t>
      </w:r>
      <w:r w:rsidR="00CF117A">
        <w:rPr>
          <w:rStyle w:val="body"/>
          <w:szCs w:val="24"/>
        </w:rPr>
        <w:t>šioje vietoje logistikos centro k</w:t>
      </w:r>
      <w:r w:rsidR="00CF117A">
        <w:rPr>
          <w:rStyle w:val="body"/>
          <w:szCs w:val="24"/>
        </w:rPr>
        <w:t>rovos aikšt</w:t>
      </w:r>
      <w:r w:rsidR="00FB49E6">
        <w:rPr>
          <w:rStyle w:val="body"/>
          <w:szCs w:val="24"/>
        </w:rPr>
        <w:t>el</w:t>
      </w:r>
      <w:r w:rsidR="00CF117A">
        <w:rPr>
          <w:rStyle w:val="body"/>
          <w:szCs w:val="24"/>
        </w:rPr>
        <w:t>ės</w:t>
      </w:r>
      <w:r w:rsidR="00CF117A">
        <w:rPr>
          <w:rStyle w:val="body"/>
          <w:szCs w:val="24"/>
        </w:rPr>
        <w:t>, geležinkelio infrastruktūra.</w:t>
      </w:r>
    </w:p>
    <w:p w:rsidR="00D77603" w:rsidRPr="00D77603" w:rsidRDefault="00E34D47" w:rsidP="00940F53">
      <w:pPr>
        <w:pStyle w:val="Pagrindiniotekstotrauka"/>
        <w:tabs>
          <w:tab w:val="left" w:pos="900"/>
          <w:tab w:val="left" w:pos="1110"/>
        </w:tabs>
        <w:ind w:firstLine="0"/>
        <w:rPr>
          <w:lang w:eastAsia="lt-LT"/>
        </w:rPr>
      </w:pPr>
      <w:r w:rsidRPr="00D77603">
        <w:rPr>
          <w:rStyle w:val="body"/>
          <w:szCs w:val="24"/>
        </w:rPr>
        <w:tab/>
        <w:t xml:space="preserve">Norint įgyvendinti Projektą išsaugoti želdinių nėra galimybės. </w:t>
      </w:r>
      <w:r w:rsidR="00D77603">
        <w:rPr>
          <w:rStyle w:val="body"/>
          <w:szCs w:val="24"/>
        </w:rPr>
        <w:t xml:space="preserve">Nurodytoje teritorijoje auga </w:t>
      </w:r>
      <w:proofErr w:type="spellStart"/>
      <w:r w:rsidR="00D77603">
        <w:rPr>
          <w:rStyle w:val="body"/>
          <w:szCs w:val="24"/>
        </w:rPr>
        <w:t>įv</w:t>
      </w:r>
      <w:proofErr w:type="spellEnd"/>
      <w:r w:rsidR="00D77603">
        <w:rPr>
          <w:rStyle w:val="body"/>
          <w:szCs w:val="24"/>
        </w:rPr>
        <w:t xml:space="preserve">. </w:t>
      </w:r>
      <w:r w:rsidR="00EF27EA">
        <w:rPr>
          <w:rStyle w:val="body"/>
          <w:szCs w:val="24"/>
        </w:rPr>
        <w:t>k</w:t>
      </w:r>
      <w:r w:rsidR="00D77603">
        <w:rPr>
          <w:rStyle w:val="body"/>
          <w:szCs w:val="24"/>
        </w:rPr>
        <w:t xml:space="preserve">rūmai, drebulės, beržai, šaltalankiai, gluosniai, tuopos, </w:t>
      </w:r>
      <w:r w:rsidR="00EF27EA">
        <w:rPr>
          <w:rStyle w:val="body"/>
          <w:szCs w:val="24"/>
        </w:rPr>
        <w:t>baltalksniai, vaismedžiai, gudobelės, blindės, šermukšni</w:t>
      </w:r>
      <w:r w:rsidR="009D4FAC">
        <w:rPr>
          <w:rStyle w:val="body"/>
          <w:szCs w:val="24"/>
        </w:rPr>
        <w:t>ai, ievos.</w:t>
      </w:r>
    </w:p>
    <w:p w:rsidR="009D4FAC" w:rsidRDefault="00D77603" w:rsidP="00D77603">
      <w:pPr>
        <w:ind w:right="225" w:firstLine="709"/>
        <w:jc w:val="both"/>
        <w:rPr>
          <w:sz w:val="24"/>
          <w:szCs w:val="24"/>
          <w:lang w:val="lt-LT" w:eastAsia="lt-LT"/>
        </w:rPr>
      </w:pPr>
      <w:r w:rsidRPr="00D77603">
        <w:rPr>
          <w:sz w:val="24"/>
          <w:szCs w:val="24"/>
          <w:lang w:val="lt-LT"/>
        </w:rPr>
        <w:t>V</w:t>
      </w:r>
      <w:r w:rsidRPr="00D77603">
        <w:rPr>
          <w:sz w:val="24"/>
          <w:szCs w:val="24"/>
          <w:lang w:val="lt-LT"/>
        </w:rPr>
        <w:t>adovaujantis</w:t>
      </w:r>
      <w:r w:rsidRPr="00D77603">
        <w:rPr>
          <w:sz w:val="24"/>
          <w:szCs w:val="24"/>
          <w:lang w:val="lt-LT" w:eastAsia="lt-LT"/>
        </w:rPr>
        <w:t xml:space="preserve"> Lietuvos Respublikos vyriausybės 2008 m. kovo 12 d. nutarimu Nr. 206, Kriterijai, pagal kuriuos medžiai ir krūmai, augantys ne miškų ūkio paskirties žemėje, priskiriami saugotiniems, 1 punktu Saugotiniems priskiriami medžiai ir krūmai, augantys ne miškų ūkio paskirties žemėje, augantys šių kriterijų priede nurodytose teritorijose ir atitinkantys priede nurodytus dydžius. </w:t>
      </w:r>
      <w:r w:rsidR="009D4FAC">
        <w:rPr>
          <w:sz w:val="24"/>
          <w:szCs w:val="24"/>
          <w:lang w:val="lt-LT" w:eastAsia="lt-LT"/>
        </w:rPr>
        <w:t xml:space="preserve">Projekto teritorijoje </w:t>
      </w:r>
      <w:r w:rsidR="009D4FAC" w:rsidRPr="009D4FAC">
        <w:rPr>
          <w:sz w:val="24"/>
          <w:szCs w:val="24"/>
          <w:lang w:val="lt-LT" w:eastAsia="lt-LT"/>
        </w:rPr>
        <w:t>d</w:t>
      </w:r>
      <w:r w:rsidRPr="009D4FAC">
        <w:rPr>
          <w:sz w:val="24"/>
          <w:szCs w:val="24"/>
          <w:lang w:val="lt-LT" w:eastAsia="lt-LT"/>
        </w:rPr>
        <w:t xml:space="preserve">auguma augančių medžių nėra priskirti saugotiniems ir jiems leidimo nereikia. </w:t>
      </w:r>
      <w:r w:rsidR="009D4FAC">
        <w:rPr>
          <w:sz w:val="24"/>
          <w:szCs w:val="24"/>
          <w:lang w:val="lt-LT" w:eastAsia="lt-LT"/>
        </w:rPr>
        <w:t>Saugotinų želdinių sąrašas pateiktas 1 lentelėje.</w:t>
      </w:r>
      <w:r w:rsidR="009D4FAC" w:rsidRPr="009D4FAC">
        <w:rPr>
          <w:sz w:val="24"/>
          <w:szCs w:val="24"/>
          <w:lang w:val="lt-LT" w:eastAsia="lt-LT"/>
        </w:rPr>
        <w:t xml:space="preserve"> </w:t>
      </w:r>
      <w:r w:rsidR="009D4FAC">
        <w:rPr>
          <w:sz w:val="24"/>
          <w:szCs w:val="24"/>
          <w:lang w:val="lt-LT" w:eastAsia="lt-LT"/>
        </w:rPr>
        <w:t>Augančių želdinių būklė gera arba patenkinama.</w:t>
      </w:r>
    </w:p>
    <w:p w:rsidR="00D77603" w:rsidRDefault="009D4FAC" w:rsidP="00D77603">
      <w:pPr>
        <w:ind w:right="225" w:firstLine="709"/>
        <w:jc w:val="both"/>
        <w:rPr>
          <w:sz w:val="24"/>
          <w:szCs w:val="24"/>
          <w:lang w:val="lt-LT" w:eastAsia="lt-LT"/>
        </w:rPr>
      </w:pPr>
      <w:r w:rsidRPr="009D4FAC">
        <w:rPr>
          <w:sz w:val="24"/>
          <w:szCs w:val="24"/>
          <w:lang w:val="lt-LT" w:eastAsia="lt-LT"/>
        </w:rPr>
        <w:t xml:space="preserve">Vadovaujantis želdyno įstatymo 13 str. 1 dalimi saugotinus želdinius kirsti galima turint savivaldybės vykdomosios institucijos išduotą leidimą </w:t>
      </w:r>
      <w:r w:rsidRPr="009D4FAC">
        <w:rPr>
          <w:color w:val="000000"/>
          <w:sz w:val="24"/>
          <w:szCs w:val="24"/>
          <w:lang w:val="lt-LT"/>
        </w:rPr>
        <w:t>ir sumokėjus savivaldybės vykdomosios institucijos pagal aplinkos ministro tvirtinamus Želdinių atkuriamosios vertės įkainius apskaičiuotą želdinių atkuriamosios vertės kompensaciją.</w:t>
      </w:r>
      <w:r w:rsidRPr="009D4FAC">
        <w:rPr>
          <w:sz w:val="24"/>
          <w:szCs w:val="24"/>
          <w:lang w:val="lt-LT" w:eastAsia="lt-LT"/>
        </w:rPr>
        <w:t xml:space="preserve"> </w:t>
      </w:r>
    </w:p>
    <w:p w:rsidR="009D4FAC" w:rsidRPr="009D4FAC" w:rsidRDefault="009D4FAC" w:rsidP="00D77603">
      <w:pPr>
        <w:ind w:right="225" w:firstLine="709"/>
        <w:jc w:val="both"/>
        <w:rPr>
          <w:rFonts w:ascii="Calibri" w:eastAsia="Calibri" w:hAnsi="Calibri"/>
          <w:sz w:val="24"/>
          <w:szCs w:val="24"/>
          <w:lang w:val="lt-LT" w:eastAsia="lt-LT"/>
        </w:rPr>
      </w:pPr>
    </w:p>
    <w:p w:rsidR="00940F53" w:rsidRDefault="00940F53" w:rsidP="00940F53">
      <w:pPr>
        <w:pStyle w:val="Pagrindiniotekstotrauka"/>
        <w:tabs>
          <w:tab w:val="left" w:pos="0"/>
          <w:tab w:val="left" w:pos="900"/>
          <w:tab w:val="left" w:pos="1134"/>
        </w:tabs>
        <w:ind w:firstLine="0"/>
        <w:rPr>
          <w:rStyle w:val="body"/>
        </w:rPr>
      </w:pPr>
      <w:r>
        <w:rPr>
          <w:rStyle w:val="body"/>
        </w:rPr>
        <w:tab/>
      </w:r>
      <w:r w:rsidRPr="006C43E0">
        <w:rPr>
          <w:rStyle w:val="body"/>
          <w:b/>
        </w:rPr>
        <w:t>Komisijos išvada</w:t>
      </w:r>
      <w:r w:rsidRPr="006C43E0">
        <w:rPr>
          <w:rStyle w:val="body"/>
        </w:rPr>
        <w:t>.</w:t>
      </w:r>
      <w:r>
        <w:rPr>
          <w:rStyle w:val="body"/>
        </w:rPr>
        <w:t xml:space="preserve"> Komisija vienbalsiai </w:t>
      </w:r>
      <w:r>
        <w:t xml:space="preserve">pritaria, kad </w:t>
      </w:r>
      <w:r w:rsidR="009D4FAC">
        <w:t>želdiniai gali būti šalinami įgyvendinant Projektą. L</w:t>
      </w:r>
      <w:r>
        <w:t>eidimas saugotinus medžius kirsti</w:t>
      </w:r>
      <w:r w:rsidR="009D4FAC">
        <w:t xml:space="preserve"> </w:t>
      </w:r>
      <w:r>
        <w:t xml:space="preserve">gali būti išduotas sumokant želdinių atkuriamąją vertę. </w:t>
      </w:r>
    </w:p>
    <w:p w:rsidR="00CE7D4E" w:rsidRDefault="00CE7D4E" w:rsidP="00940F53">
      <w:pPr>
        <w:pStyle w:val="Pagrindiniotekstotrauka"/>
        <w:tabs>
          <w:tab w:val="left" w:pos="900"/>
          <w:tab w:val="left" w:pos="1110"/>
        </w:tabs>
        <w:ind w:firstLine="0"/>
        <w:rPr>
          <w:rStyle w:val="body"/>
        </w:rPr>
      </w:pPr>
    </w:p>
    <w:p w:rsidR="00CE7D4E" w:rsidRDefault="00CE7D4E">
      <w:pPr>
        <w:ind w:left="142" w:firstLine="720"/>
        <w:jc w:val="both"/>
        <w:rPr>
          <w:lang w:val="lt-LT"/>
        </w:rPr>
      </w:pPr>
      <w:r>
        <w:rPr>
          <w:lang w:val="lt-LT"/>
        </w:rPr>
        <w:t xml:space="preserve"> </w:t>
      </w:r>
    </w:p>
    <w:p w:rsidR="00940F53" w:rsidRDefault="00940F53" w:rsidP="00940F53">
      <w:pPr>
        <w:pStyle w:val="Pagrindiniotekstotrauka"/>
        <w:ind w:firstLine="0"/>
        <w:jc w:val="left"/>
      </w:pPr>
      <w:r>
        <w:t xml:space="preserve">Komisijos pirmininkė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Rimkuvienė</w:t>
      </w:r>
    </w:p>
    <w:p w:rsidR="00940F53" w:rsidRDefault="00940F53" w:rsidP="00940F53">
      <w:pPr>
        <w:pStyle w:val="Pagrindiniotekstotrauka"/>
        <w:ind w:firstLine="0"/>
        <w:jc w:val="left"/>
      </w:pPr>
    </w:p>
    <w:p w:rsidR="00940F53" w:rsidRDefault="00940F53" w:rsidP="00940F53">
      <w:pPr>
        <w:pStyle w:val="Pagrindiniotekstotrauka"/>
        <w:spacing w:line="360" w:lineRule="auto"/>
        <w:ind w:firstLine="0"/>
        <w:jc w:val="left"/>
        <w:rPr>
          <w:color w:val="000000"/>
          <w:szCs w:val="24"/>
        </w:rPr>
      </w:pPr>
      <w:r>
        <w:t>Nariai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0F53" w:rsidRDefault="00940F53" w:rsidP="00940F53">
      <w:pPr>
        <w:pStyle w:val="Pagrindiniotekstotrauka"/>
        <w:spacing w:line="360" w:lineRule="auto"/>
        <w:ind w:left="7200" w:firstLine="0"/>
        <w:jc w:val="left"/>
        <w:rPr>
          <w:color w:val="000000"/>
          <w:szCs w:val="24"/>
        </w:rPr>
      </w:pPr>
      <w:r>
        <w:rPr>
          <w:color w:val="000000"/>
          <w:szCs w:val="24"/>
        </w:rPr>
        <w:t xml:space="preserve">Danguolė </w:t>
      </w:r>
      <w:proofErr w:type="spellStart"/>
      <w:r>
        <w:rPr>
          <w:color w:val="000000"/>
          <w:szCs w:val="24"/>
        </w:rPr>
        <w:t>Statkutė</w:t>
      </w:r>
      <w:proofErr w:type="spellEnd"/>
    </w:p>
    <w:p w:rsidR="00940F53" w:rsidRDefault="00940F53" w:rsidP="00940F53">
      <w:pPr>
        <w:pStyle w:val="Pagrindiniotekstotrauka"/>
        <w:spacing w:line="360" w:lineRule="auto"/>
        <w:ind w:firstLine="0"/>
        <w:jc w:val="left"/>
        <w:rPr>
          <w:color w:val="000000"/>
          <w:szCs w:val="24"/>
        </w:rPr>
      </w:pPr>
    </w:p>
    <w:p w:rsidR="00940F53" w:rsidRDefault="00940F53" w:rsidP="00940F53">
      <w:pPr>
        <w:pStyle w:val="Pagrindiniotekstotrauka"/>
        <w:spacing w:line="360" w:lineRule="auto"/>
        <w:ind w:left="6480"/>
        <w:jc w:val="left"/>
        <w:rPr>
          <w:color w:val="000000"/>
          <w:szCs w:val="24"/>
        </w:rPr>
      </w:pPr>
      <w:r>
        <w:rPr>
          <w:color w:val="000000"/>
          <w:szCs w:val="24"/>
        </w:rPr>
        <w:t>Karolis Grušas</w:t>
      </w:r>
    </w:p>
    <w:p w:rsidR="00940F53" w:rsidRDefault="00940F53" w:rsidP="00940F53">
      <w:pPr>
        <w:pStyle w:val="Pagrindiniotekstotrauka"/>
        <w:spacing w:line="360" w:lineRule="auto"/>
        <w:ind w:left="6480"/>
        <w:jc w:val="left"/>
        <w:rPr>
          <w:color w:val="000000"/>
          <w:szCs w:val="24"/>
        </w:rPr>
      </w:pPr>
    </w:p>
    <w:p w:rsidR="008C64C9" w:rsidRPr="009C54AF" w:rsidRDefault="00940F53" w:rsidP="0019272E">
      <w:pPr>
        <w:pStyle w:val="Pagrindiniotekstotrauka"/>
        <w:spacing w:line="360" w:lineRule="auto"/>
        <w:ind w:left="6480"/>
        <w:jc w:val="left"/>
        <w:rPr>
          <w:szCs w:val="24"/>
        </w:rPr>
      </w:pPr>
      <w:r>
        <w:rPr>
          <w:rStyle w:val="Grietas"/>
          <w:b w:val="0"/>
          <w:szCs w:val="24"/>
        </w:rPr>
        <w:t xml:space="preserve">Rita </w:t>
      </w:r>
      <w:proofErr w:type="spellStart"/>
      <w:r>
        <w:rPr>
          <w:rStyle w:val="Grietas"/>
          <w:b w:val="0"/>
          <w:szCs w:val="24"/>
        </w:rPr>
        <w:t>Šilingienė</w:t>
      </w:r>
      <w:bookmarkStart w:id="0" w:name="_GoBack"/>
      <w:bookmarkEnd w:id="0"/>
      <w:proofErr w:type="spellEnd"/>
    </w:p>
    <w:sectPr w:rsidR="008C64C9" w:rsidRPr="009C54AF">
      <w:pgSz w:w="12240" w:h="15840"/>
      <w:pgMar w:top="510" w:right="567" w:bottom="1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C53"/>
    <w:rsid w:val="000E1EDC"/>
    <w:rsid w:val="000E3B6B"/>
    <w:rsid w:val="000F5BFC"/>
    <w:rsid w:val="00112063"/>
    <w:rsid w:val="001628C0"/>
    <w:rsid w:val="0019272E"/>
    <w:rsid w:val="001C6D99"/>
    <w:rsid w:val="001C786D"/>
    <w:rsid w:val="00277638"/>
    <w:rsid w:val="002D300C"/>
    <w:rsid w:val="002F25DC"/>
    <w:rsid w:val="00303EBF"/>
    <w:rsid w:val="00355D72"/>
    <w:rsid w:val="00372AC5"/>
    <w:rsid w:val="00393AC1"/>
    <w:rsid w:val="003B2708"/>
    <w:rsid w:val="004F34DE"/>
    <w:rsid w:val="00514974"/>
    <w:rsid w:val="00547638"/>
    <w:rsid w:val="00591235"/>
    <w:rsid w:val="005F76B6"/>
    <w:rsid w:val="00627139"/>
    <w:rsid w:val="00635AB2"/>
    <w:rsid w:val="00681477"/>
    <w:rsid w:val="006F7158"/>
    <w:rsid w:val="00777EF3"/>
    <w:rsid w:val="007C48BA"/>
    <w:rsid w:val="0081383D"/>
    <w:rsid w:val="008A539A"/>
    <w:rsid w:val="008C64C9"/>
    <w:rsid w:val="008D0144"/>
    <w:rsid w:val="00910434"/>
    <w:rsid w:val="009233EA"/>
    <w:rsid w:val="00937C53"/>
    <w:rsid w:val="00940F53"/>
    <w:rsid w:val="009C54AF"/>
    <w:rsid w:val="009D4FAC"/>
    <w:rsid w:val="009F72C3"/>
    <w:rsid w:val="00A905E3"/>
    <w:rsid w:val="00AA2890"/>
    <w:rsid w:val="00AA79A5"/>
    <w:rsid w:val="00AD2B43"/>
    <w:rsid w:val="00B0094D"/>
    <w:rsid w:val="00B3306D"/>
    <w:rsid w:val="00BA431B"/>
    <w:rsid w:val="00BF0599"/>
    <w:rsid w:val="00BF6015"/>
    <w:rsid w:val="00C25FB7"/>
    <w:rsid w:val="00C84334"/>
    <w:rsid w:val="00CE32CD"/>
    <w:rsid w:val="00CE7D4E"/>
    <w:rsid w:val="00CF117A"/>
    <w:rsid w:val="00D06016"/>
    <w:rsid w:val="00D66AAF"/>
    <w:rsid w:val="00D77603"/>
    <w:rsid w:val="00E34D47"/>
    <w:rsid w:val="00E743E4"/>
    <w:rsid w:val="00EE24E3"/>
    <w:rsid w:val="00EF27EA"/>
    <w:rsid w:val="00FB49E6"/>
    <w:rsid w:val="00FC1AB5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DB33"/>
  <w15:chartTrackingRefBased/>
  <w15:docId w15:val="{14B38117-0866-42E7-A275-B7FF499E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sz w:val="24"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DefaultParagraphFont">
    <w:name w:val="Default Paragraph Fon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-DefaultParagraphFont">
    <w:name w:val="WW-Default Paragraph Font"/>
  </w:style>
  <w:style w:type="character" w:customStyle="1" w:styleId="body">
    <w:name w:val="body"/>
    <w:basedOn w:val="WW-DefaultParagraphFont"/>
  </w:style>
  <w:style w:type="character" w:customStyle="1" w:styleId="enkleliai">
    <w:name w:val="Ženkleliai"/>
    <w:rPr>
      <w:rFonts w:ascii="OpenSymbol" w:eastAsia="OpenSymbol" w:hAnsi="OpenSymbol" w:cs="OpenSymbol"/>
    </w:rPr>
  </w:style>
  <w:style w:type="character" w:customStyle="1" w:styleId="Numeravimosimboliai">
    <w:name w:val="Numeravimo simboliai"/>
  </w:style>
  <w:style w:type="character" w:styleId="Grietas">
    <w:name w:val="Strong"/>
    <w:uiPriority w:val="22"/>
    <w:qFormat/>
    <w:rPr>
      <w:b/>
      <w:bCs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BlockText">
    <w:name w:val="Block Text"/>
    <w:basedOn w:val="prastasis"/>
    <w:pPr>
      <w:tabs>
        <w:tab w:val="left" w:pos="709"/>
      </w:tabs>
      <w:ind w:left="720" w:right="-716" w:firstLine="720"/>
    </w:pPr>
    <w:rPr>
      <w:sz w:val="24"/>
      <w:lang w:val="lt-LT"/>
    </w:rPr>
  </w:style>
  <w:style w:type="paragraph" w:styleId="Pagrindiniotekstotrauka">
    <w:name w:val="Body Text Indent"/>
    <w:basedOn w:val="prastasis"/>
    <w:link w:val="PagrindiniotekstotraukaDiagrama"/>
    <w:pPr>
      <w:ind w:firstLine="720"/>
      <w:jc w:val="both"/>
    </w:pPr>
    <w:rPr>
      <w:sz w:val="24"/>
      <w:lang w:val="lt-LT"/>
    </w:rPr>
  </w:style>
  <w:style w:type="paragraph" w:customStyle="1" w:styleId="PlainText">
    <w:name w:val="Plain Text"/>
    <w:basedOn w:val="prastasis"/>
    <w:rPr>
      <w:rFonts w:ascii="Courier New" w:hAnsi="Courier New"/>
      <w:lang w:val="lt-LT"/>
    </w:rPr>
  </w:style>
  <w:style w:type="paragraph" w:customStyle="1" w:styleId="BodyText2">
    <w:name w:val="Body Text 2"/>
    <w:basedOn w:val="prastasis"/>
    <w:pPr>
      <w:tabs>
        <w:tab w:val="left" w:pos="426"/>
      </w:tabs>
      <w:jc w:val="both"/>
    </w:pPr>
    <w:rPr>
      <w:sz w:val="24"/>
      <w:lang w:val="lt-LT"/>
    </w:rPr>
  </w:style>
  <w:style w:type="paragraph" w:customStyle="1" w:styleId="Kadroturinys">
    <w:name w:val="Kadro turinys"/>
    <w:basedOn w:val="Pagrindinistekstas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628C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628C0"/>
    <w:rPr>
      <w:rFonts w:ascii="Segoe UI" w:hAnsi="Segoe UI" w:cs="Segoe UI"/>
      <w:sz w:val="18"/>
      <w:szCs w:val="18"/>
      <w:lang w:val="en-US" w:eastAsia="ar-SA"/>
    </w:rPr>
  </w:style>
  <w:style w:type="character" w:customStyle="1" w:styleId="PagrindiniotekstotraukaDiagrama">
    <w:name w:val="Pagrindinio teksto įtrauka Diagrama"/>
    <w:link w:val="Pagrindiniotekstotrauka"/>
    <w:rsid w:val="00940F5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1823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</dc:creator>
  <cp:keywords/>
  <cp:lastModifiedBy>Laura Rimkuvienė</cp:lastModifiedBy>
  <cp:revision>3</cp:revision>
  <cp:lastPrinted>2017-02-20T06:35:00Z</cp:lastPrinted>
  <dcterms:created xsi:type="dcterms:W3CDTF">2022-01-12T16:34:00Z</dcterms:created>
  <dcterms:modified xsi:type="dcterms:W3CDTF">2022-01-13T06:54:00Z</dcterms:modified>
</cp:coreProperties>
</file>